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Fervo Energy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DCVC VI, L.P. ("DCVC VI")</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9,307,915.00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9,307,915.00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9,307,915.00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9,307,915.00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9,307,915.00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9,307,915 shares, except that DCVC VI GP, LLC ("DCVC VI GP"), the general partner of DCVC VI, may be deemed to have sole voting power with respect to such shares, and Matthew Ocko ("Ocko") and Zachary Bogue ("Bogue"), the managing members of DCVC VI GP, may be deemed to have shared voting power with respect to such shares. Note to Row 6: See response to row 5. Note to Row 7: 9,307,915 shares, except that DCVC VI GP, the general partner of DCVC VI, may be deemed to have sole dispositive power with respect to such shares, and Ocko and Bogue, the managing members of DCVC VI GP, may be deemed to have shared dispositive power with respect to such shares. Note to Row 8: See response to row 7.</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DCVC VI GP, LLC ("DCVC VI GP")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9,307,915.00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9,307,915.00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9,307,915.00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9,307,915.00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9,307,915.00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9,307,915 shares, all of which are held by DCVC VI, L.P. ("DCVC VI"), for whom DCVC VI GP serves as general partner, except that Matthew Ocko ("Ocko") and Zachary Bogue ("Bogue"), the managing members of DCVC VI GP, may be deemed to have shared voting power with respect to such shares. Note to Row 6: See response to row 5. Note to Row 7: 9,307,915 shares, all of which are held by DCVC VI, for whom DCVC VI GP serves as general partner, except that Ocko and Bogue, the managing members of DCVC VI GP, may be deemed to have shared dispositive power with respect to such shares. Note to Row 8: See response to row 7.</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DCVC Climate Select, L.P. ("DCVC CS")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8,806,107.00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8,806,107.00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8,806,107.00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8,806,107.00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8,806,107.00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8,806,107 shares, except that DCVC Climate Select GP, LLC ("DCVC CS GP"), the general partner of DCVC CS, may be deemed to have sole voting power with respect to such shares, and Matthew Ocko ("Ocko") and Zachary Bogue ("Bogue"), the managing members of DCVC CS GP, may be deemed to have shared voting power with respect to such shares. Note to Row 6: See response to row 5. Note to Row 7: 8,806,107 shares, except that DCVC CS GP, the general partner of DCVC CS, may be deemed to have sole dispositive power with respect to such shares, and Ocko and Bogue, the managing members of DCVC CS GP, may be deemed to have shared dispositive power with respect to such shares. Note to Row 8: See response to row 7.</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DCVC Climate Select GP, LLC ("DCVC CS GP")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8,806,107.00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8,806,107.00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8,806,107.00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8,806,107.00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8,806,107.00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8,806,107 shares, all of which are held by DCVC Climate Select, L.P. ("DCVC CS"), for whom DCVC CS GP serves as general partner, except that Matthew Ocko ("Ocko") and Zachary Bogue ("Bogue"), the managing members of DCVC CS GP, may be deemed to have shared voting power with respect to such shares. Note to Row 6: See response to row 5. Note to Row 7: 8,806,107 shares, all of which are held by DCVC CS, for whom DCVC CS GP serves as general partner, except that Ocko and Bogue, the managing members of DCVC CS GP, may be deemed to have shared dispositive power with respect to such shares. Note to Row 8: See response to row 7.</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Zachary Bogue ("Bogue")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18,114,022.00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18,114,022.00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18,114,022.00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6: 18,114,022 shares, consisting of (i) 9,307,915 shares held by DCVC VI, L.P. ("DCVC VI"), for which DCVC VI GP, LLC ("DCVC VI GP") serves as general partner, and (ii) 8,806,107 shares held by DCVC Climate Select, L.P. ("DCVC CS"), for which DCVC Climate Select GP, LLC ("DCVC CS GP") serves as general partner. Bogue, as a managing member of each of DCVC VI GP and DCVC CS GP, may be deemed to have shared voting power with respect to such shares. Note to Row 8: 18,114,022 shares, consisting of (i) 9,307,915 shares held by DCVC VI, for which DCVC VI GP serves as general partner, and (ii) 8,806,107 shares held by DCVC CS, for which DCVC CS GP serves as general partner. Bogue, as a managing member of each of DCVC VI GP and DCVC CS GP, may be deemed to have shared dispositive power with respect to such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Ocko ("Ocko")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18,114,022.00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18,114,022.00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18,114,022.00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6: 18,114,022 shares, consisting of (i) 9,307,915 shares held by DCVC VI, L.P. ("DCVC VI"), for which DCVC VI GP, LLC ("DCVC VI GP") serves as general partner, and (ii) 8,806,107 shares held by DCVC Climate Select, L.P. ("DCVC CS"), for which DCVC Climate Select GP, LLC ("DCVC CS GP") serves as general partner. Ocko, as a managing member of each of DCVC VI GP and DCVC CS GP, may be deemed to have shared voting power with respect to such shares. Note to Row 8: 18,114,022 shares, consisting of (i) 9,307,915 shares held by DCVC VI, for which DCVC VI GP serves as general partner, and (ii) 8,806,107 shares held by DCVC CS, for which DCVC CS GP serves as general partner. Ocko, as a managing member of each of DCVC VI GP and DCVC CS GP, may be deemed to have shared dispositive power with respect to such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Fervo Energy Company</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811 Main Street, Suite 1700, Houston, TX 77002</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DCVC VI, L.P., a Delaware limited partnership ("DCVC VI"), DCVC VI GP, LLC, a Delaware limited liability company ("DCVC VI GP"), DCVC Climate Select, L.P., a Delaware limited partnership ("DCVC CS"), DCVC Climate Select GP, LLC, a Delaware limited liability company ("DCVC CS GP"), Matthew Ocko ("Ocko") and Zachary Bogue ("Bogue"). The foregoing entities and individuals are collectively referred to as the "Reporting Persons." DCVC VI GP is the general partner of DCVC VI, and may be deemed to have indirect beneficial ownership of shares of the issuer directly owned by DCVC VI. DCVC CS GP is the general partner of DCVC CS, and may be deemed to have indirect beneficial ownership of shares of the issuer directly owned by DCVC CS. Ocko and Bogue are the managing members of each of DCVC VI GP and DCVC CS GP and may be deemed to have indirect beneficial ownership of shares of the issuer directly owned by DCVC VI and DCVC CS.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each of the Reporting Persons is: 270 University Avenue,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DCVC VI and DCVC CS are Delaware limited partnerships. DCVC VI GP and DCVC CS GP are Delaware limited liability companies. Ocko and Bogue are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DCVC VI and DCVC CS, and the limited liability company agreements of DCVC VI GP and DCVC CS GP, the general and limited partners or members, as the case may be, of each of such entities may be deemed to have the right to receive dividends from, or the proceeds from the sale of, shares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DCVC VI, L.P. ("DCVC VI")</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Matthew Ocko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Matthew Ocko, Managing Member of the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Zachary Bogue</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Zachary Bogue, Managing Member of the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DCVC VI GP, LLC ("DCVC VI GP")</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Ocko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Ocko,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Zachary Bogue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Zachary Bogue, Managing Member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DCVC Climate Select, L.P. ("DCVC CS")</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Matthew Ocko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Matthew Ocko, Managing Member of the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Zachary Bogue</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Zachary Bogue, Managing Member of the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6"/>
        <w:gridCol w:w="5089"/>
      </w:tblGrid>
      <w:tr>
        <w:trPr/>
        <w:tc>
          <w:tcPr>
            <w:tcW w:w="5116" w:type="dxa"/>
            <w:tcBorders/>
            <w:vAlign w:val="center"/>
          </w:tcPr>
          <w:p>
            <w:pPr>
              <w:pStyle w:val="TableContents"/>
              <w:bidi w:val="0"/>
              <w:spacing w:before="0" w:after="0"/>
              <w:jc w:val="left"/>
              <w:rPr/>
            </w:pPr>
            <w:r>
              <w:rPr/>
              <w:t> </w:t>
            </w:r>
          </w:p>
          <w:tbl>
            <w:tblPr>
              <w:tblW w:w="5086" w:type="dxa"/>
              <w:jc w:val="left"/>
              <w:tblInd w:w="0" w:type="dxa"/>
              <w:tblLayout w:type="fixed"/>
              <w:tblCellMar>
                <w:top w:w="28" w:type="dxa"/>
                <w:left w:w="28" w:type="dxa"/>
                <w:bottom w:w="28" w:type="dxa"/>
                <w:right w:w="28" w:type="dxa"/>
              </w:tblCellMar>
            </w:tblPr>
            <w:tblGrid>
              <w:gridCol w:w="5086"/>
            </w:tblGrid>
            <w:tr>
              <w:trPr/>
              <w:tc>
                <w:tcPr>
                  <w:tcW w:w="5086" w:type="dxa"/>
                  <w:tcBorders/>
                  <w:vAlign w:val="center"/>
                </w:tcPr>
                <w:p>
                  <w:pPr>
                    <w:pStyle w:val="TableContents"/>
                    <w:bidi w:val="0"/>
                    <w:spacing w:before="0" w:after="0"/>
                    <w:jc w:val="left"/>
                    <w:rPr/>
                  </w:pPr>
                  <w:r>
                    <w:rPr/>
                    <w:t>DCVC Climate Select GP, LLC ("DCVC CS GP")</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Ocko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Ocko,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Zachary Bogue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Zachary Bogue, Managing Member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Zachary Bogue ("Bogue")</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Zachary Bogue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Zachary Bogue</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Matthew Ocko ("Ocko")</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Matthew Ocko</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Matthew Ocko</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Agreement of Joint Filing The undersigned hereby agree that a single Schedule 13G (or any amendment thereto) relating to the Class A Common Stock of Fervo Energy Company shall be filed on behalf of each of the undersigned and that this Agreement shall be filed as an exhibit to such Schedule 13G. Date: August 14, 2026 DCVC VI, L.P. By: DCVC VI GP, LLC Its: General Partner By: /s/ Matthew Ocko Name: Matthew Ocko Title: Managing Member By: /s/ Zachary Bogue Name: Zachary Bogue Title: Managing Member DCVC VI GP, LLC By: /s/ Matthew Ocko Name: Matthew Ocko Title: Managing Member By: /s/ Zachary Bogue Name: Zachary Bogue Title: Managing Member DCVC Climate Select, L.P. By: DCVC Climate Select GP, LLC Its: General Partner By: /s/ Matthew Ocko Name: Matthew Ocko Title: Managing Member By: /s/ Zachary Bogue Name: Zachary Bogue Title: Managing Member DCVC Climate Select GP, LLC By: /s/ Matthew Ocko Name: Matthew Ocko Title: Managing Member By: /s/ Zachary Bogue Name: Zachary Bogue Title: Managing Member MATTHEW OCKO By: /s/ Matthew Ocko Name: Matthew Ocko ZACHARY BOGUE By: /s/ Zachary Bogue Name: Zachary Bogue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2824</Words>
  <Characters>13789</Characters>
  <CharactersWithSpaces>16483</CharactersWithSpaces>
  <Paragraphs>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